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0B" w:rsidRDefault="001D040B"/>
    <w:p w:rsidR="001D040B" w:rsidRPr="00126D60" w:rsidRDefault="001D040B">
      <w:pPr>
        <w:rPr>
          <w:b/>
        </w:rPr>
      </w:pPr>
      <w:r w:rsidRPr="00126D60">
        <w:rPr>
          <w:b/>
        </w:rPr>
        <w:t xml:space="preserve">Qualitäts- und Marketinginitiative Brandenburger Gastlichkeit  </w:t>
      </w:r>
      <w:r w:rsidR="00000C4F">
        <w:rPr>
          <w:b/>
        </w:rPr>
        <w:t>2016/2017</w:t>
      </w:r>
    </w:p>
    <w:p w:rsidR="00126D60" w:rsidRDefault="00126D60" w:rsidP="001D040B"/>
    <w:p w:rsidR="001D040B" w:rsidRDefault="001D040B" w:rsidP="001D040B">
      <w:r w:rsidRPr="001D040B">
        <w:t>Mit der "Brandenburger Gastlichkeit" verfolgt der Brandenburgische Hotel- und Gaststättenverband das Ziel, die Qualität in der Gastronomie stetig zu verbessern und bekannt zu machen.</w:t>
      </w:r>
      <w:r>
        <w:t xml:space="preserve"> In Kooperation mit dem Tourismusverband Fläming e. V. wird das Gesamtkonzept der "Brandenburger Gastlichkeit" in </w:t>
      </w:r>
      <w:r w:rsidR="00126D60">
        <w:t>d</w:t>
      </w:r>
      <w:r>
        <w:t>er Reiseregion mit der regionalen Bezeichnung „Gastlicher Fläming“ umgesetzt.</w:t>
      </w:r>
    </w:p>
    <w:p w:rsidR="001D040B" w:rsidRDefault="001D040B" w:rsidP="001D040B"/>
    <w:p w:rsidR="001D040B" w:rsidRPr="00126D60" w:rsidRDefault="001D040B" w:rsidP="001D040B">
      <w:pPr>
        <w:rPr>
          <w:b/>
        </w:rPr>
      </w:pPr>
      <w:r w:rsidRPr="00126D60">
        <w:rPr>
          <w:b/>
        </w:rPr>
        <w:t>Wie funktioniert die Brandenburger Gastlichkeit</w:t>
      </w:r>
      <w:r w:rsidR="00126D60" w:rsidRPr="00126D60">
        <w:rPr>
          <w:b/>
        </w:rPr>
        <w:t>/Gastlicher Fläming</w:t>
      </w:r>
      <w:r w:rsidRPr="00126D60">
        <w:rPr>
          <w:b/>
        </w:rPr>
        <w:t>?</w:t>
      </w:r>
    </w:p>
    <w:p w:rsidR="001D040B" w:rsidRDefault="001D040B" w:rsidP="001D040B"/>
    <w:p w:rsidR="001D040B" w:rsidRDefault="001D040B" w:rsidP="001D040B">
      <w:r>
        <w:t>Unternehmen, die sich an der „Brandenburger Gastlichkeit“ beteiligen, stellen sich einem Mystery-Check, bei dem unabhängige, geschulte Testpersonen Angebot, Service und Qualität des Betriebes nach zuvor festgelegten Kriterien prüfen und bewerten. Im Vorfeld entscheiden sich die Unternehmen, in welcher der folgenden Kategorie sie getestet werden möchten:</w:t>
      </w:r>
    </w:p>
    <w:p w:rsidR="001D040B" w:rsidRDefault="001D040B" w:rsidP="00126D60">
      <w:pPr>
        <w:pStyle w:val="Listenabsatz"/>
        <w:numPr>
          <w:ilvl w:val="0"/>
          <w:numId w:val="1"/>
        </w:numPr>
      </w:pPr>
      <w:r>
        <w:t>Restaurant</w:t>
      </w:r>
    </w:p>
    <w:p w:rsidR="001D040B" w:rsidRDefault="001D040B" w:rsidP="00126D60">
      <w:pPr>
        <w:pStyle w:val="Listenabsatz"/>
        <w:numPr>
          <w:ilvl w:val="0"/>
          <w:numId w:val="1"/>
        </w:numPr>
      </w:pPr>
      <w:r>
        <w:t>Café/ Eisdiele</w:t>
      </w:r>
    </w:p>
    <w:p w:rsidR="001D040B" w:rsidRDefault="001D040B" w:rsidP="00126D60">
      <w:pPr>
        <w:pStyle w:val="Listenabsatz"/>
        <w:numPr>
          <w:ilvl w:val="0"/>
          <w:numId w:val="1"/>
        </w:numPr>
      </w:pPr>
      <w:r>
        <w:t>Ausflugslokal</w:t>
      </w:r>
    </w:p>
    <w:p w:rsidR="001D040B" w:rsidRDefault="001D040B" w:rsidP="00126D60">
      <w:pPr>
        <w:pStyle w:val="Listenabsatz"/>
        <w:numPr>
          <w:ilvl w:val="0"/>
          <w:numId w:val="1"/>
        </w:numPr>
      </w:pPr>
      <w:r>
        <w:t>Gasthof/ Kneipe/ Bar</w:t>
      </w:r>
    </w:p>
    <w:p w:rsidR="001D040B" w:rsidRDefault="001D040B" w:rsidP="00126D60">
      <w:pPr>
        <w:pStyle w:val="Listenabsatz"/>
        <w:numPr>
          <w:ilvl w:val="0"/>
          <w:numId w:val="1"/>
        </w:numPr>
      </w:pPr>
      <w:r>
        <w:t>Landgasthof</w:t>
      </w:r>
    </w:p>
    <w:p w:rsidR="001D040B" w:rsidRDefault="001D040B" w:rsidP="00126D60">
      <w:pPr>
        <w:pStyle w:val="Listenabsatz"/>
        <w:numPr>
          <w:ilvl w:val="0"/>
          <w:numId w:val="1"/>
        </w:numPr>
      </w:pPr>
      <w:r>
        <w:t>Hotel/ Pension garni</w:t>
      </w:r>
    </w:p>
    <w:p w:rsidR="001D040B" w:rsidRDefault="001D040B" w:rsidP="00126D60">
      <w:pPr>
        <w:pStyle w:val="Listenabsatz"/>
        <w:numPr>
          <w:ilvl w:val="0"/>
          <w:numId w:val="1"/>
        </w:numPr>
      </w:pPr>
      <w:r>
        <w:t>Selbstbedienungsgastronomie</w:t>
      </w:r>
    </w:p>
    <w:p w:rsidR="001D040B" w:rsidRDefault="001D040B" w:rsidP="001D040B"/>
    <w:p w:rsidR="001D040B" w:rsidRDefault="001D040B" w:rsidP="001D040B">
      <w:r>
        <w:t>Erreicht das Unternehmen bei der Bewertung eine bestimmte Punktzahl, wird es mit dem Gütesiegel „ Gastlicher Fläming“ ausgezeichnet, das in Form einer Plakette für den Gast deutlich sichtbar im Betrieb ausgehängt werden kann. Die Auszeichnung ist zwei Jahre gültig.</w:t>
      </w:r>
    </w:p>
    <w:p w:rsidR="001D040B" w:rsidRDefault="001D040B" w:rsidP="001D040B">
      <w:r>
        <w:t>Die Teilnahme am „Gastlichen Fläming“ bietet die Möglichkeit, die Qualität im Unternehmen zu prüfen, zu verbessern und zu vermarkten und ist mit zahlreichen Vorteilen verbunden.</w:t>
      </w:r>
    </w:p>
    <w:p w:rsidR="001D040B" w:rsidRDefault="001D040B" w:rsidP="001D040B"/>
    <w:p w:rsidR="001D040B" w:rsidRPr="00126D60" w:rsidRDefault="001D040B" w:rsidP="001D040B">
      <w:pPr>
        <w:rPr>
          <w:b/>
        </w:rPr>
      </w:pPr>
      <w:r w:rsidRPr="00126D60">
        <w:rPr>
          <w:b/>
        </w:rPr>
        <w:t>Alle teilnehmenden Unternehmen erhalten:</w:t>
      </w:r>
    </w:p>
    <w:p w:rsidR="00126D60" w:rsidRDefault="00126D60" w:rsidP="001D040B"/>
    <w:p w:rsidR="001D040B" w:rsidRDefault="001D040B" w:rsidP="00126D60">
      <w:pPr>
        <w:pStyle w:val="Listenabsatz"/>
        <w:numPr>
          <w:ilvl w:val="0"/>
          <w:numId w:val="2"/>
        </w:numPr>
      </w:pPr>
      <w:r>
        <w:t xml:space="preserve">kostenfreie Seminare innerhalb der Projektlaufzeit in Vorbereitung auf den Mystery-Check </w:t>
      </w:r>
    </w:p>
    <w:p w:rsidR="001D040B" w:rsidRDefault="001D040B" w:rsidP="00126D60">
      <w:pPr>
        <w:pStyle w:val="Listenabsatz"/>
        <w:numPr>
          <w:ilvl w:val="0"/>
          <w:numId w:val="2"/>
        </w:numPr>
      </w:pPr>
      <w:r>
        <w:t>einen ausführlichen Bericht über die vom Tester zum Zeitpunkt seines Testbesuchs wahrgenommene Servicequalität, auf dessen Grundlage Schwachstellen und Verbesserungspotenziale im Betrieb aufgedeckt werden können.</w:t>
      </w:r>
    </w:p>
    <w:p w:rsidR="001D040B" w:rsidRDefault="001D040B" w:rsidP="001D040B"/>
    <w:p w:rsidR="001D040B" w:rsidRDefault="001D040B" w:rsidP="001D040B">
      <w:pPr>
        <w:rPr>
          <w:b/>
        </w:rPr>
      </w:pPr>
      <w:r w:rsidRPr="00126D60">
        <w:rPr>
          <w:b/>
        </w:rPr>
        <w:t>Unternehmen, die die Tests erfolgreich bestehen, erhalten</w:t>
      </w:r>
    </w:p>
    <w:p w:rsidR="00126D60" w:rsidRPr="00126D60" w:rsidRDefault="00126D60" w:rsidP="001D040B">
      <w:pPr>
        <w:rPr>
          <w:b/>
        </w:rPr>
      </w:pPr>
    </w:p>
    <w:p w:rsidR="001D040B" w:rsidRDefault="001D040B" w:rsidP="00126D60">
      <w:pPr>
        <w:pStyle w:val="Listenabsatz"/>
        <w:numPr>
          <w:ilvl w:val="0"/>
          <w:numId w:val="3"/>
        </w:numPr>
      </w:pPr>
      <w:r>
        <w:t xml:space="preserve">das Siegel </w:t>
      </w:r>
      <w:r w:rsidR="00126D60">
        <w:t>„Gastlicher Fläming“</w:t>
      </w:r>
      <w:r>
        <w:t xml:space="preserve"> und eine Urkunde, die auf einer öffentlichkeitswirksamen Veranstaltung feierlich überreicht werden </w:t>
      </w:r>
    </w:p>
    <w:p w:rsidR="00126D60" w:rsidRDefault="001D040B" w:rsidP="00126D60">
      <w:pPr>
        <w:pStyle w:val="Listenabsatz"/>
        <w:numPr>
          <w:ilvl w:val="0"/>
          <w:numId w:val="3"/>
        </w:numPr>
      </w:pPr>
      <w:r>
        <w:t xml:space="preserve">ein Markenzeichen für geprüfte Qualität in der Gastronomie </w:t>
      </w:r>
    </w:p>
    <w:p w:rsidR="00126D60" w:rsidRDefault="001D040B" w:rsidP="00126D60">
      <w:pPr>
        <w:pStyle w:val="Listenabsatz"/>
        <w:numPr>
          <w:ilvl w:val="0"/>
          <w:numId w:val="3"/>
        </w:numPr>
      </w:pPr>
      <w:r>
        <w:t xml:space="preserve">mehr Aufmerksamkeit und Bekanntheit für ihr Unternehmen </w:t>
      </w:r>
    </w:p>
    <w:p w:rsidR="001D040B" w:rsidRDefault="001D040B" w:rsidP="00126D60">
      <w:pPr>
        <w:pStyle w:val="Listenabsatz"/>
        <w:numPr>
          <w:ilvl w:val="0"/>
          <w:numId w:val="3"/>
        </w:numPr>
      </w:pPr>
      <w:r>
        <w:t>eine optimale Vorbereitung auf die Teilnahme an anderen Qualitätsinitiativen</w:t>
      </w:r>
    </w:p>
    <w:p w:rsidR="001D040B" w:rsidRDefault="001D040B" w:rsidP="001D040B"/>
    <w:p w:rsidR="00B95C63" w:rsidRDefault="00B95C63" w:rsidP="001D040B">
      <w:pPr>
        <w:rPr>
          <w:b/>
        </w:rPr>
      </w:pPr>
    </w:p>
    <w:p w:rsidR="001D040B" w:rsidRPr="00126D60" w:rsidRDefault="001D040B" w:rsidP="001D040B">
      <w:pPr>
        <w:rPr>
          <w:b/>
        </w:rPr>
      </w:pPr>
      <w:r w:rsidRPr="00126D60">
        <w:rPr>
          <w:b/>
        </w:rPr>
        <w:t>Ansprechpartner</w:t>
      </w:r>
      <w:r w:rsidR="00126D60" w:rsidRPr="00126D60">
        <w:rPr>
          <w:b/>
        </w:rPr>
        <w:t xml:space="preserve"> und Zusendung des Anmeldeformulars</w:t>
      </w:r>
      <w:r w:rsidRPr="00126D60">
        <w:rPr>
          <w:b/>
        </w:rPr>
        <w:t>:</w:t>
      </w:r>
    </w:p>
    <w:p w:rsidR="00126D60" w:rsidRDefault="00126D60" w:rsidP="001D040B"/>
    <w:p w:rsidR="001D040B" w:rsidRDefault="001D040B" w:rsidP="001D040B">
      <w:r>
        <w:t>Tourismusverband Fläming e. V.</w:t>
      </w:r>
    </w:p>
    <w:p w:rsidR="001D040B" w:rsidRDefault="001D040B" w:rsidP="001D040B">
      <w:r>
        <w:t>Ute Wrstala</w:t>
      </w:r>
    </w:p>
    <w:p w:rsidR="001D040B" w:rsidRDefault="001D040B" w:rsidP="001D040B">
      <w:r>
        <w:t>Küstergasse 4</w:t>
      </w:r>
    </w:p>
    <w:p w:rsidR="001D040B" w:rsidRDefault="001D040B" w:rsidP="001D040B">
      <w:r>
        <w:t>14547 Beelitz</w:t>
      </w:r>
      <w:bookmarkStart w:id="0" w:name="_GoBack"/>
      <w:bookmarkEnd w:id="0"/>
    </w:p>
    <w:p w:rsidR="001D040B" w:rsidRDefault="001D040B" w:rsidP="001D040B">
      <w:r>
        <w:t>Tel.: 033204 628764</w:t>
      </w:r>
    </w:p>
    <w:p w:rsidR="001D040B" w:rsidRDefault="001D040B" w:rsidP="001D040B">
      <w:r>
        <w:t xml:space="preserve">Mail: u.wrstala@reiseregion-flaeming.de                                                                    </w:t>
      </w:r>
    </w:p>
    <w:sectPr w:rsidR="001D04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1443F9C"/>
    <w:multiLevelType w:val="hybridMultilevel"/>
    <w:tmpl w:val="4F607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4009B3"/>
    <w:multiLevelType w:val="hybridMultilevel"/>
    <w:tmpl w:val="D3C01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54F33"/>
    <w:multiLevelType w:val="hybridMultilevel"/>
    <w:tmpl w:val="5E9AA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0B"/>
    <w:rsid w:val="00000C4F"/>
    <w:rsid w:val="00126D60"/>
    <w:rsid w:val="001D040B"/>
    <w:rsid w:val="00656C0B"/>
    <w:rsid w:val="00951635"/>
    <w:rsid w:val="00B95C63"/>
    <w:rsid w:val="00FC5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B76C9-5E54-4E80-BA4A-FFE8B7C0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6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9888">
      <w:bodyDiv w:val="1"/>
      <w:marLeft w:val="0"/>
      <w:marRight w:val="0"/>
      <w:marTop w:val="0"/>
      <w:marBottom w:val="0"/>
      <w:divBdr>
        <w:top w:val="none" w:sz="0" w:space="0" w:color="auto"/>
        <w:left w:val="none" w:sz="0" w:space="0" w:color="auto"/>
        <w:bottom w:val="none" w:sz="0" w:space="0" w:color="auto"/>
        <w:right w:val="none" w:sz="0" w:space="0" w:color="auto"/>
      </w:divBdr>
      <w:divsChild>
        <w:div w:id="2113697732">
          <w:marLeft w:val="0"/>
          <w:marRight w:val="0"/>
          <w:marTop w:val="0"/>
          <w:marBottom w:val="0"/>
          <w:divBdr>
            <w:top w:val="none" w:sz="0" w:space="0" w:color="auto"/>
            <w:left w:val="none" w:sz="0" w:space="0" w:color="auto"/>
            <w:bottom w:val="none" w:sz="0" w:space="0" w:color="auto"/>
            <w:right w:val="none" w:sz="0" w:space="0" w:color="auto"/>
          </w:divBdr>
          <w:divsChild>
            <w:div w:id="132062767">
              <w:marLeft w:val="0"/>
              <w:marRight w:val="0"/>
              <w:marTop w:val="150"/>
              <w:marBottom w:val="0"/>
              <w:divBdr>
                <w:top w:val="none" w:sz="0" w:space="0" w:color="auto"/>
                <w:left w:val="none" w:sz="0" w:space="0" w:color="auto"/>
                <w:bottom w:val="none" w:sz="0" w:space="0" w:color="auto"/>
                <w:right w:val="none" w:sz="0" w:space="0" w:color="auto"/>
              </w:divBdr>
              <w:divsChild>
                <w:div w:id="1824202287">
                  <w:marLeft w:val="150"/>
                  <w:marRight w:val="150"/>
                  <w:marTop w:val="0"/>
                  <w:marBottom w:val="0"/>
                  <w:divBdr>
                    <w:top w:val="none" w:sz="0" w:space="0" w:color="auto"/>
                    <w:left w:val="none" w:sz="0" w:space="0" w:color="auto"/>
                    <w:bottom w:val="none" w:sz="0" w:space="0" w:color="auto"/>
                    <w:right w:val="none" w:sz="0" w:space="0" w:color="auto"/>
                  </w:divBdr>
                  <w:divsChild>
                    <w:div w:id="1657151233">
                      <w:marLeft w:val="0"/>
                      <w:marRight w:val="0"/>
                      <w:marTop w:val="0"/>
                      <w:marBottom w:val="0"/>
                      <w:divBdr>
                        <w:top w:val="single" w:sz="6" w:space="4" w:color="CFDFE9"/>
                        <w:left w:val="single" w:sz="6" w:space="8" w:color="CFDFE9"/>
                        <w:bottom w:val="single" w:sz="6" w:space="11" w:color="CFDFE9"/>
                        <w:right w:val="single" w:sz="6" w:space="8" w:color="CFDFE9"/>
                      </w:divBdr>
                    </w:div>
                  </w:divsChild>
                </w:div>
              </w:divsChild>
            </w:div>
          </w:divsChild>
        </w:div>
      </w:divsChild>
    </w:div>
    <w:div w:id="2080903645">
      <w:bodyDiv w:val="1"/>
      <w:marLeft w:val="0"/>
      <w:marRight w:val="0"/>
      <w:marTop w:val="0"/>
      <w:marBottom w:val="0"/>
      <w:divBdr>
        <w:top w:val="none" w:sz="0" w:space="0" w:color="auto"/>
        <w:left w:val="none" w:sz="0" w:space="0" w:color="auto"/>
        <w:bottom w:val="none" w:sz="0" w:space="0" w:color="auto"/>
        <w:right w:val="none" w:sz="0" w:space="0" w:color="auto"/>
      </w:divBdr>
      <w:divsChild>
        <w:div w:id="1312323786">
          <w:marLeft w:val="0"/>
          <w:marRight w:val="0"/>
          <w:marTop w:val="0"/>
          <w:marBottom w:val="0"/>
          <w:divBdr>
            <w:top w:val="none" w:sz="0" w:space="0" w:color="auto"/>
            <w:left w:val="none" w:sz="0" w:space="0" w:color="auto"/>
            <w:bottom w:val="none" w:sz="0" w:space="0" w:color="auto"/>
            <w:right w:val="none" w:sz="0" w:space="0" w:color="auto"/>
          </w:divBdr>
          <w:divsChild>
            <w:div w:id="1156189110">
              <w:marLeft w:val="0"/>
              <w:marRight w:val="0"/>
              <w:marTop w:val="0"/>
              <w:marBottom w:val="0"/>
              <w:divBdr>
                <w:top w:val="none" w:sz="0" w:space="0" w:color="auto"/>
                <w:left w:val="none" w:sz="0" w:space="0" w:color="auto"/>
                <w:bottom w:val="none" w:sz="0" w:space="0" w:color="auto"/>
                <w:right w:val="none" w:sz="0" w:space="0" w:color="auto"/>
              </w:divBdr>
              <w:divsChild>
                <w:div w:id="1108088388">
                  <w:marLeft w:val="0"/>
                  <w:marRight w:val="0"/>
                  <w:marTop w:val="0"/>
                  <w:marBottom w:val="0"/>
                  <w:divBdr>
                    <w:top w:val="none" w:sz="0" w:space="0" w:color="auto"/>
                    <w:left w:val="none" w:sz="0" w:space="0" w:color="auto"/>
                    <w:bottom w:val="none" w:sz="0" w:space="0" w:color="auto"/>
                    <w:right w:val="none" w:sz="0" w:space="0" w:color="auto"/>
                  </w:divBdr>
                  <w:divsChild>
                    <w:div w:id="888145752">
                      <w:marLeft w:val="0"/>
                      <w:marRight w:val="0"/>
                      <w:marTop w:val="0"/>
                      <w:marBottom w:val="0"/>
                      <w:divBdr>
                        <w:top w:val="none" w:sz="0" w:space="0" w:color="auto"/>
                        <w:left w:val="none" w:sz="0" w:space="0" w:color="auto"/>
                        <w:bottom w:val="none" w:sz="0" w:space="0" w:color="auto"/>
                        <w:right w:val="none" w:sz="0" w:space="0" w:color="auto"/>
                      </w:divBdr>
                      <w:divsChild>
                        <w:div w:id="16973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Wrstala</dc:creator>
  <cp:keywords/>
  <dc:description/>
  <cp:lastModifiedBy>Ute Wrstala</cp:lastModifiedBy>
  <cp:revision>5</cp:revision>
  <dcterms:created xsi:type="dcterms:W3CDTF">2015-08-18T08:08:00Z</dcterms:created>
  <dcterms:modified xsi:type="dcterms:W3CDTF">2015-08-18T08:49:00Z</dcterms:modified>
</cp:coreProperties>
</file>